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24D60" w14:textId="77777777" w:rsidR="00FC350E" w:rsidRPr="00661BD9" w:rsidRDefault="00FC350E" w:rsidP="00FC350E">
      <w:pPr>
        <w:pStyle w:val="Heading1"/>
        <w:rPr>
          <w:sz w:val="26"/>
        </w:rPr>
      </w:pPr>
      <w:r w:rsidRPr="00661BD9">
        <w:rPr>
          <w:sz w:val="26"/>
        </w:rPr>
        <w:t>Adapting to get from here to there</w:t>
      </w:r>
    </w:p>
    <w:p w14:paraId="6B4EDC7E" w14:textId="541BF00E" w:rsidR="00FC350E" w:rsidRPr="00661BD9" w:rsidRDefault="00FC350E" w:rsidP="00FC350E">
      <w:pPr>
        <w:pStyle w:val="Heading1"/>
        <w:rPr>
          <w:sz w:val="26"/>
        </w:rPr>
      </w:pPr>
      <w:r w:rsidRPr="00661BD9">
        <w:rPr>
          <w:sz w:val="26"/>
        </w:rPr>
        <w:t>Deuteronomy 4:1-43</w:t>
      </w:r>
      <w:bookmarkStart w:id="0" w:name="_GoBack"/>
      <w:bookmarkEnd w:id="0"/>
      <w:r w:rsidRPr="00661BD9">
        <w:rPr>
          <w:sz w:val="26"/>
        </w:rPr>
        <w:t xml:space="preserve"> See the invisible God</w:t>
      </w:r>
    </w:p>
    <w:p w14:paraId="4B6DAF41" w14:textId="77777777" w:rsidR="00FC350E" w:rsidRPr="00661BD9" w:rsidRDefault="00FC350E" w:rsidP="00FC350E">
      <w:pPr>
        <w:pStyle w:val="Heading1"/>
        <w:rPr>
          <w:sz w:val="26"/>
        </w:rPr>
      </w:pPr>
      <w:r w:rsidRPr="00661BD9">
        <w:rPr>
          <w:sz w:val="26"/>
        </w:rPr>
        <w:t>The story so far…</w:t>
      </w:r>
    </w:p>
    <w:p w14:paraId="49E93697" w14:textId="77777777" w:rsidR="00FC350E" w:rsidRPr="00661BD9" w:rsidRDefault="00FC350E" w:rsidP="00FC350E">
      <w:pPr>
        <w:pStyle w:val="Heading2"/>
        <w:rPr>
          <w:sz w:val="24"/>
        </w:rPr>
      </w:pPr>
      <w:r w:rsidRPr="00661BD9">
        <w:rPr>
          <w:sz w:val="24"/>
        </w:rPr>
        <w:t xml:space="preserve">Moses has reminded them of their journey </w:t>
      </w:r>
    </w:p>
    <w:p w14:paraId="12E020DD" w14:textId="77777777" w:rsidR="00FC350E" w:rsidRPr="00661BD9" w:rsidRDefault="00FC350E" w:rsidP="00FC350E">
      <w:pPr>
        <w:pStyle w:val="Heading3"/>
        <w:rPr>
          <w:sz w:val="22"/>
        </w:rPr>
      </w:pPr>
      <w:r w:rsidRPr="00661BD9">
        <w:rPr>
          <w:sz w:val="22"/>
        </w:rPr>
        <w:t>4:1-43 a mini covenant document</w:t>
      </w:r>
    </w:p>
    <w:p w14:paraId="3B59883D" w14:textId="415F984B" w:rsidR="00FC350E" w:rsidRPr="00661BD9" w:rsidRDefault="00FC350E" w:rsidP="00FC350E">
      <w:pPr>
        <w:pStyle w:val="Heading4"/>
        <w:rPr>
          <w:sz w:val="22"/>
        </w:rPr>
      </w:pPr>
      <w:r w:rsidRPr="00661BD9">
        <w:rPr>
          <w:sz w:val="22"/>
        </w:rPr>
        <w:t>Shows the heart of God for people</w:t>
      </w:r>
    </w:p>
    <w:p w14:paraId="74CC70B6" w14:textId="77777777" w:rsidR="00FC350E" w:rsidRPr="00661BD9" w:rsidRDefault="00FC350E" w:rsidP="00FC350E">
      <w:pPr>
        <w:pStyle w:val="Heading4"/>
        <w:rPr>
          <w:sz w:val="22"/>
        </w:rPr>
      </w:pPr>
      <w:r w:rsidRPr="00661BD9">
        <w:rPr>
          <w:sz w:val="22"/>
        </w:rPr>
        <w:t>Shows the mind of God on those who wander off the path</w:t>
      </w:r>
    </w:p>
    <w:p w14:paraId="620CED2D" w14:textId="77777777" w:rsidR="00FC350E" w:rsidRPr="00661BD9" w:rsidRDefault="00FC350E" w:rsidP="00FC350E">
      <w:pPr>
        <w:pStyle w:val="Heading1"/>
        <w:rPr>
          <w:sz w:val="26"/>
        </w:rPr>
      </w:pPr>
      <w:r w:rsidRPr="00661BD9">
        <w:rPr>
          <w:sz w:val="26"/>
        </w:rPr>
        <w:t>God’s gifts are yours to enjoy</w:t>
      </w:r>
    </w:p>
    <w:p w14:paraId="24F3C951" w14:textId="77777777" w:rsidR="00FC350E" w:rsidRPr="00661BD9" w:rsidRDefault="00FC350E" w:rsidP="00FC350E">
      <w:pPr>
        <w:pStyle w:val="Heading2"/>
        <w:rPr>
          <w:sz w:val="24"/>
        </w:rPr>
      </w:pPr>
      <w:r w:rsidRPr="00661BD9">
        <w:rPr>
          <w:sz w:val="24"/>
        </w:rPr>
        <w:t>The Promised Land is not yours to keep but yours to enjoy</w:t>
      </w:r>
    </w:p>
    <w:p w14:paraId="377EE678" w14:textId="77777777" w:rsidR="00FC350E" w:rsidRPr="00661BD9" w:rsidRDefault="00FC350E" w:rsidP="00FC350E">
      <w:pPr>
        <w:pStyle w:val="Heading3"/>
        <w:rPr>
          <w:sz w:val="22"/>
        </w:rPr>
      </w:pPr>
      <w:r w:rsidRPr="00661BD9">
        <w:rPr>
          <w:sz w:val="22"/>
        </w:rPr>
        <w:t xml:space="preserve">If you don’t live well in </w:t>
      </w:r>
      <w:proofErr w:type="gramStart"/>
      <w:r w:rsidRPr="00661BD9">
        <w:rPr>
          <w:sz w:val="22"/>
        </w:rPr>
        <w:t>it</w:t>
      </w:r>
      <w:proofErr w:type="gramEnd"/>
      <w:r w:rsidRPr="00661BD9">
        <w:rPr>
          <w:sz w:val="22"/>
        </w:rPr>
        <w:t xml:space="preserve"> you will be treated the same as the previous occupants</w:t>
      </w:r>
    </w:p>
    <w:p w14:paraId="1A5C4C5C" w14:textId="77777777" w:rsidR="00FC350E" w:rsidRPr="00661BD9" w:rsidRDefault="00FC350E" w:rsidP="00FC350E">
      <w:pPr>
        <w:pStyle w:val="Heading2"/>
        <w:rPr>
          <w:sz w:val="24"/>
        </w:rPr>
      </w:pPr>
      <w:r w:rsidRPr="00661BD9">
        <w:rPr>
          <w:sz w:val="24"/>
        </w:rPr>
        <w:t>The Law is to enable you to live with joy, peace and safety, with God in your midst</w:t>
      </w:r>
    </w:p>
    <w:p w14:paraId="61EA12D4" w14:textId="77777777" w:rsidR="00FC350E" w:rsidRPr="00661BD9" w:rsidRDefault="00FC350E" w:rsidP="00FC350E">
      <w:pPr>
        <w:pStyle w:val="Heading3"/>
        <w:rPr>
          <w:sz w:val="22"/>
        </w:rPr>
      </w:pPr>
      <w:r w:rsidRPr="00661BD9">
        <w:rPr>
          <w:sz w:val="22"/>
        </w:rPr>
        <w:t>Keeping the Law will show others you have been with the living God and that you know who you are and where you belong</w:t>
      </w:r>
    </w:p>
    <w:p w14:paraId="6BE12BB3" w14:textId="77777777" w:rsidR="00FC350E" w:rsidRPr="00661BD9" w:rsidRDefault="00FC350E" w:rsidP="00FC350E">
      <w:pPr>
        <w:pStyle w:val="Heading4"/>
        <w:rPr>
          <w:sz w:val="22"/>
        </w:rPr>
      </w:pPr>
      <w:r w:rsidRPr="00661BD9">
        <w:rPr>
          <w:sz w:val="22"/>
        </w:rPr>
        <w:t>You don’t need idols</w:t>
      </w:r>
    </w:p>
    <w:p w14:paraId="38566651" w14:textId="77777777" w:rsidR="00FC350E" w:rsidRPr="00661BD9" w:rsidRDefault="00FC350E" w:rsidP="00FC350E">
      <w:pPr>
        <w:pStyle w:val="Heading4"/>
        <w:rPr>
          <w:sz w:val="22"/>
        </w:rPr>
      </w:pPr>
      <w:r w:rsidRPr="00661BD9">
        <w:rPr>
          <w:sz w:val="22"/>
        </w:rPr>
        <w:t>You don’t need Moses</w:t>
      </w:r>
    </w:p>
    <w:p w14:paraId="65A007AB" w14:textId="77777777" w:rsidR="00FC350E" w:rsidRPr="00661BD9" w:rsidRDefault="00FC350E" w:rsidP="00FC350E">
      <w:pPr>
        <w:pStyle w:val="Heading1"/>
        <w:rPr>
          <w:sz w:val="26"/>
        </w:rPr>
      </w:pPr>
      <w:r w:rsidRPr="00661BD9">
        <w:rPr>
          <w:sz w:val="26"/>
        </w:rPr>
        <w:t>God chose you</w:t>
      </w:r>
    </w:p>
    <w:p w14:paraId="47530795" w14:textId="77777777" w:rsidR="00FC350E" w:rsidRPr="00661BD9" w:rsidRDefault="00FC350E" w:rsidP="00FC350E">
      <w:pPr>
        <w:pStyle w:val="Heading2"/>
        <w:rPr>
          <w:sz w:val="24"/>
        </w:rPr>
      </w:pPr>
      <w:r w:rsidRPr="00661BD9">
        <w:rPr>
          <w:sz w:val="24"/>
        </w:rPr>
        <w:t>A people with no hope</w:t>
      </w:r>
    </w:p>
    <w:p w14:paraId="5756BE83" w14:textId="665AE35D" w:rsidR="00FC350E" w:rsidRPr="00661BD9" w:rsidRDefault="00FC350E" w:rsidP="00FC350E">
      <w:pPr>
        <w:pStyle w:val="Heading2"/>
        <w:rPr>
          <w:sz w:val="24"/>
        </w:rPr>
      </w:pPr>
      <w:r w:rsidRPr="00661BD9">
        <w:rPr>
          <w:sz w:val="24"/>
        </w:rPr>
        <w:t>A people who now have a legacy to pass on</w:t>
      </w:r>
    </w:p>
    <w:p w14:paraId="35D78A32" w14:textId="77777777" w:rsidR="00FC350E" w:rsidRPr="00661BD9" w:rsidRDefault="00FC350E" w:rsidP="00FC350E">
      <w:pPr>
        <w:pStyle w:val="Heading1"/>
        <w:rPr>
          <w:sz w:val="26"/>
        </w:rPr>
      </w:pPr>
      <w:r w:rsidRPr="00661BD9">
        <w:rPr>
          <w:sz w:val="26"/>
        </w:rPr>
        <w:t>God’s Law is for your good</w:t>
      </w:r>
    </w:p>
    <w:p w14:paraId="28DD7B81" w14:textId="77777777" w:rsidR="00FC350E" w:rsidRPr="00661BD9" w:rsidRDefault="00FC350E" w:rsidP="00FC350E">
      <w:pPr>
        <w:pStyle w:val="Heading3"/>
        <w:rPr>
          <w:sz w:val="22"/>
        </w:rPr>
      </w:pPr>
      <w:r w:rsidRPr="00661BD9">
        <w:rPr>
          <w:sz w:val="22"/>
        </w:rPr>
        <w:lastRenderedPageBreak/>
        <w:t>The benefits of obedience are 3-fold (1)</w:t>
      </w:r>
    </w:p>
    <w:p w14:paraId="53D7C773" w14:textId="77777777" w:rsidR="00FC350E" w:rsidRPr="00661BD9" w:rsidRDefault="00FC350E" w:rsidP="00FC350E">
      <w:pPr>
        <w:pStyle w:val="Heading2"/>
        <w:rPr>
          <w:sz w:val="24"/>
        </w:rPr>
      </w:pPr>
      <w:r w:rsidRPr="00661BD9">
        <w:rPr>
          <w:sz w:val="24"/>
        </w:rPr>
        <w:t>That you may live</w:t>
      </w:r>
    </w:p>
    <w:p w14:paraId="180B5A7A" w14:textId="77777777" w:rsidR="00FC350E" w:rsidRPr="00661BD9" w:rsidRDefault="00FC350E" w:rsidP="00FC350E">
      <w:pPr>
        <w:pStyle w:val="Heading3"/>
        <w:rPr>
          <w:sz w:val="22"/>
        </w:rPr>
      </w:pPr>
      <w:r w:rsidRPr="00661BD9">
        <w:rPr>
          <w:sz w:val="22"/>
        </w:rPr>
        <w:t>The Law was given so that you could know real life</w:t>
      </w:r>
    </w:p>
    <w:p w14:paraId="069AA9AE" w14:textId="77777777" w:rsidR="00FC350E" w:rsidRPr="00661BD9" w:rsidRDefault="00FC350E" w:rsidP="00FC350E">
      <w:pPr>
        <w:pStyle w:val="Heading2"/>
        <w:rPr>
          <w:sz w:val="24"/>
        </w:rPr>
      </w:pPr>
      <w:r w:rsidRPr="00661BD9">
        <w:rPr>
          <w:sz w:val="24"/>
        </w:rPr>
        <w:t>That you may go into the Land</w:t>
      </w:r>
    </w:p>
    <w:p w14:paraId="766C23E4" w14:textId="77777777" w:rsidR="00FC350E" w:rsidRPr="00661BD9" w:rsidRDefault="00FC350E" w:rsidP="00FC350E">
      <w:pPr>
        <w:pStyle w:val="Heading3"/>
        <w:rPr>
          <w:sz w:val="22"/>
        </w:rPr>
      </w:pPr>
      <w:r w:rsidRPr="00661BD9">
        <w:rPr>
          <w:sz w:val="22"/>
        </w:rPr>
        <w:t>The Law was given to help you win the battles that need to be fought</w:t>
      </w:r>
    </w:p>
    <w:p w14:paraId="2DA9DE10" w14:textId="77777777" w:rsidR="00FC350E" w:rsidRPr="00661BD9" w:rsidRDefault="00FC350E" w:rsidP="00FC350E">
      <w:pPr>
        <w:pStyle w:val="Heading2"/>
        <w:rPr>
          <w:sz w:val="24"/>
        </w:rPr>
      </w:pPr>
      <w:r w:rsidRPr="00661BD9">
        <w:rPr>
          <w:sz w:val="24"/>
        </w:rPr>
        <w:t>That you may take possession of the Land</w:t>
      </w:r>
    </w:p>
    <w:p w14:paraId="68B8C594" w14:textId="77777777" w:rsidR="00FC350E" w:rsidRPr="00661BD9" w:rsidRDefault="00FC350E" w:rsidP="00FC350E">
      <w:pPr>
        <w:pStyle w:val="Heading3"/>
        <w:rPr>
          <w:sz w:val="22"/>
        </w:rPr>
      </w:pPr>
      <w:r w:rsidRPr="00661BD9">
        <w:rPr>
          <w:sz w:val="22"/>
        </w:rPr>
        <w:t>The Law was given so you could make your niche your own without damaging yourself or others</w:t>
      </w:r>
    </w:p>
    <w:p w14:paraId="1380C0B2" w14:textId="77777777" w:rsidR="00FC350E" w:rsidRPr="00661BD9" w:rsidRDefault="00FC350E" w:rsidP="00FC350E">
      <w:pPr>
        <w:pStyle w:val="Heading2"/>
        <w:rPr>
          <w:sz w:val="24"/>
        </w:rPr>
      </w:pPr>
      <w:r w:rsidRPr="00661BD9">
        <w:rPr>
          <w:sz w:val="24"/>
        </w:rPr>
        <w:t>Life will go well generally but…</w:t>
      </w:r>
    </w:p>
    <w:p w14:paraId="4D6D1ECA" w14:textId="77777777" w:rsidR="00FC350E" w:rsidRPr="00661BD9" w:rsidRDefault="00FC350E" w:rsidP="00FC350E">
      <w:pPr>
        <w:pStyle w:val="Heading1"/>
        <w:rPr>
          <w:sz w:val="26"/>
        </w:rPr>
      </w:pPr>
      <w:r w:rsidRPr="00661BD9">
        <w:rPr>
          <w:sz w:val="26"/>
        </w:rPr>
        <w:t>The heart of God is for you</w:t>
      </w:r>
    </w:p>
    <w:p w14:paraId="6E431913" w14:textId="77777777" w:rsidR="00FC350E" w:rsidRPr="00661BD9" w:rsidRDefault="00FC350E" w:rsidP="00FC350E">
      <w:pPr>
        <w:pStyle w:val="Heading2"/>
        <w:rPr>
          <w:sz w:val="24"/>
        </w:rPr>
      </w:pPr>
      <w:r w:rsidRPr="00661BD9">
        <w:rPr>
          <w:sz w:val="24"/>
        </w:rPr>
        <w:t>Even if you stray from the Law God will not abandon you but He will remove you from the place of blessing</w:t>
      </w:r>
    </w:p>
    <w:p w14:paraId="1F25EB1C" w14:textId="77777777" w:rsidR="00FC350E" w:rsidRPr="00661BD9" w:rsidRDefault="00FC350E" w:rsidP="00FC350E">
      <w:pPr>
        <w:pStyle w:val="Heading3"/>
        <w:rPr>
          <w:sz w:val="22"/>
        </w:rPr>
      </w:pPr>
      <w:r w:rsidRPr="00661BD9">
        <w:rPr>
          <w:sz w:val="22"/>
        </w:rPr>
        <w:t>When you come to your senses and seek Him with all your heart and obey His Law then He will be merciful and bring you back</w:t>
      </w:r>
    </w:p>
    <w:p w14:paraId="0CB958BB" w14:textId="0D2286DF" w:rsidR="00FC350E" w:rsidRPr="00661BD9" w:rsidRDefault="00FC350E" w:rsidP="00FC350E">
      <w:pPr>
        <w:pStyle w:val="Heading4"/>
        <w:rPr>
          <w:sz w:val="22"/>
        </w:rPr>
      </w:pPr>
      <w:r w:rsidRPr="00661BD9">
        <w:rPr>
          <w:sz w:val="22"/>
        </w:rPr>
        <w:t>You will find that place called ‘home’</w:t>
      </w:r>
      <w:r w:rsidR="00661BD9" w:rsidRPr="00661BD9">
        <w:rPr>
          <w:sz w:val="22"/>
        </w:rPr>
        <w:t xml:space="preserve"> again</w:t>
      </w:r>
    </w:p>
    <w:p w14:paraId="3D8DC351" w14:textId="3A25BF61" w:rsidR="00661BD9" w:rsidRDefault="00661BD9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552BB9CA" w14:textId="77777777" w:rsidR="00FC350E" w:rsidRPr="00661BD9" w:rsidRDefault="00FC350E" w:rsidP="00FC350E">
      <w:pPr>
        <w:pStyle w:val="Heading1"/>
      </w:pPr>
    </w:p>
    <w:p w14:paraId="5678058A" w14:textId="4452763D" w:rsidR="00FC350E" w:rsidRDefault="00FC350E" w:rsidP="00FC350E">
      <w:pPr>
        <w:pStyle w:val="Heading1"/>
      </w:pPr>
      <w:r>
        <w:t>Homegroup/Private study questions</w:t>
      </w:r>
    </w:p>
    <w:p w14:paraId="2A8ED050" w14:textId="094AB29C" w:rsidR="00FC350E" w:rsidRDefault="00FC350E" w:rsidP="00FC350E">
      <w:pPr>
        <w:pStyle w:val="Heading1"/>
      </w:pPr>
      <w:r>
        <w:t>God’s gifts for you to enjoy</w:t>
      </w:r>
    </w:p>
    <w:p w14:paraId="194A12AA" w14:textId="42451BFB" w:rsidR="00C93845" w:rsidRDefault="00C93845" w:rsidP="00FC350E">
      <w:pPr>
        <w:pStyle w:val="Heading2"/>
      </w:pPr>
      <w:r>
        <w:t>God gave the Land to the Israelites but threatened to remove them from it if they disobeyed the Law</w:t>
      </w:r>
    </w:p>
    <w:p w14:paraId="704F4A37" w14:textId="7AC85C94" w:rsidR="00C93845" w:rsidRPr="00FC350E" w:rsidRDefault="00C93845" w:rsidP="00C93845">
      <w:pPr>
        <w:pStyle w:val="Heading3"/>
      </w:pPr>
      <w:r>
        <w:t xml:space="preserve">In what ways was the Land </w:t>
      </w:r>
      <w:r>
        <w:t>t</w:t>
      </w:r>
      <w:r>
        <w:t>heirs?</w:t>
      </w:r>
    </w:p>
    <w:p w14:paraId="33B8992D" w14:textId="1CFCF734" w:rsidR="00FC6DA3" w:rsidRDefault="00FC6DA3" w:rsidP="00FC6DA3">
      <w:pPr>
        <w:pStyle w:val="Heading2"/>
      </w:pPr>
      <w:r>
        <w:t>God gave them the complete Law – no additions or subtractions allowed (2)</w:t>
      </w:r>
    </w:p>
    <w:p w14:paraId="29CDCA4B" w14:textId="0E00915E" w:rsidR="00F127CA" w:rsidRDefault="00F127CA" w:rsidP="00FC6DA3">
      <w:pPr>
        <w:pStyle w:val="Heading3"/>
      </w:pPr>
      <w:r>
        <w:t>In what ways does the Law help us to live as God intended?</w:t>
      </w:r>
    </w:p>
    <w:p w14:paraId="46D58097" w14:textId="256D706E" w:rsidR="00F127CA" w:rsidRDefault="00F127CA" w:rsidP="00FC6DA3">
      <w:pPr>
        <w:pStyle w:val="Heading3"/>
      </w:pPr>
      <w:r>
        <w:t>In what ways does the Law help us to know which battles to fight?</w:t>
      </w:r>
    </w:p>
    <w:p w14:paraId="727EEB59" w14:textId="2A06A72B" w:rsidR="00F127CA" w:rsidRDefault="00F127CA" w:rsidP="00FC6DA3">
      <w:pPr>
        <w:pStyle w:val="Heading3"/>
      </w:pPr>
      <w:r>
        <w:t>In what ways does the Law help us to find our niche without hurting others?</w:t>
      </w:r>
    </w:p>
    <w:p w14:paraId="06A09BF6" w14:textId="2E5FBC76" w:rsidR="00FC6DA3" w:rsidRDefault="00FC6DA3" w:rsidP="00FC6DA3">
      <w:pPr>
        <w:pStyle w:val="Heading3"/>
      </w:pPr>
      <w:r>
        <w:t xml:space="preserve">If Jesus died for all our sins </w:t>
      </w:r>
      <w:proofErr w:type="gramStart"/>
      <w:r>
        <w:t>do</w:t>
      </w:r>
      <w:proofErr w:type="gramEnd"/>
      <w:r>
        <w:t xml:space="preserve"> we still have to keep the Law?</w:t>
      </w:r>
    </w:p>
    <w:p w14:paraId="65E0A4D9" w14:textId="4E0FA3CC" w:rsidR="00FC6DA3" w:rsidRDefault="00FC6DA3" w:rsidP="00FC6DA3">
      <w:pPr>
        <w:pStyle w:val="Heading4"/>
      </w:pPr>
      <w:r>
        <w:t>Explain your answer</w:t>
      </w:r>
    </w:p>
    <w:p w14:paraId="41F1A976" w14:textId="4227D36A" w:rsidR="00FC6DA3" w:rsidRPr="00FC350E" w:rsidRDefault="00FC6DA3" w:rsidP="00FC6DA3">
      <w:pPr>
        <w:pStyle w:val="Heading3"/>
      </w:pPr>
      <w:r>
        <w:t xml:space="preserve">How do people subtract from </w:t>
      </w:r>
      <w:r w:rsidR="00F127CA">
        <w:t>the Law</w:t>
      </w:r>
      <w:r>
        <w:t>?</w:t>
      </w:r>
    </w:p>
    <w:p w14:paraId="2FA44090" w14:textId="734AC48A" w:rsidR="00FC6DA3" w:rsidRDefault="00FC6DA3" w:rsidP="00FC6DA3">
      <w:pPr>
        <w:pStyle w:val="Heading3"/>
      </w:pPr>
      <w:r>
        <w:t>How do people add to the Law?</w:t>
      </w:r>
    </w:p>
    <w:p w14:paraId="1662D4A0" w14:textId="54987B31" w:rsidR="00FC6DA3" w:rsidRDefault="00FC6DA3" w:rsidP="00FC6DA3">
      <w:pPr>
        <w:pStyle w:val="Heading3"/>
      </w:pPr>
      <w:r>
        <w:t>The Bible says nothing about the internet, cars, TV, magazines, safe sex, etc. If we update the Law to include these things how are we not adding to the Law?</w:t>
      </w:r>
    </w:p>
    <w:p w14:paraId="11B2AF2A" w14:textId="76836B1A" w:rsidR="00FC350E" w:rsidRPr="00FC350E" w:rsidRDefault="00FC350E" w:rsidP="00FC350E">
      <w:pPr>
        <w:pStyle w:val="Heading2"/>
      </w:pPr>
      <w:r>
        <w:t>“God gives only one gift, everything else is a loan”</w:t>
      </w:r>
    </w:p>
    <w:p w14:paraId="028ADBE9" w14:textId="1B5CD7C2" w:rsidR="00FC350E" w:rsidRDefault="00FC350E" w:rsidP="00FC350E">
      <w:pPr>
        <w:pStyle w:val="Heading3"/>
      </w:pPr>
      <w:r>
        <w:t>To what extent do you agree with this?</w:t>
      </w:r>
    </w:p>
    <w:p w14:paraId="6E0DB403" w14:textId="490BA92B" w:rsidR="00FC350E" w:rsidRDefault="00FC350E" w:rsidP="00FC350E">
      <w:pPr>
        <w:pStyle w:val="Heading3"/>
      </w:pPr>
      <w:r>
        <w:t>What do you think is the ‘one gift’?</w:t>
      </w:r>
    </w:p>
    <w:p w14:paraId="5F65AB37" w14:textId="64E44B9C" w:rsidR="00FC6DA3" w:rsidRDefault="00FC6DA3" w:rsidP="00FC6DA3">
      <w:pPr>
        <w:pStyle w:val="Heading1"/>
      </w:pPr>
      <w:r>
        <w:t>God chose you</w:t>
      </w:r>
    </w:p>
    <w:p w14:paraId="25359264" w14:textId="2FCF6B03" w:rsidR="00FC6DA3" w:rsidRDefault="00FC6DA3" w:rsidP="00FC6DA3">
      <w:pPr>
        <w:pStyle w:val="Heading2"/>
      </w:pPr>
      <w:r>
        <w:t>What reasons do people give for God choosing them?</w:t>
      </w:r>
    </w:p>
    <w:p w14:paraId="4349276F" w14:textId="0E358DB9" w:rsidR="00FC6DA3" w:rsidRDefault="00FC6DA3" w:rsidP="00FC6DA3">
      <w:pPr>
        <w:pStyle w:val="Heading3"/>
      </w:pPr>
      <w:r>
        <w:lastRenderedPageBreak/>
        <w:t>What reasons do we have for God choosing us?</w:t>
      </w:r>
    </w:p>
    <w:p w14:paraId="378A9BCB" w14:textId="12274604" w:rsidR="00FC6DA3" w:rsidRDefault="00FC6DA3" w:rsidP="00FC6DA3">
      <w:pPr>
        <w:pStyle w:val="Heading2"/>
      </w:pPr>
      <w:r>
        <w:t>What legacy has He given you to pass on?</w:t>
      </w:r>
    </w:p>
    <w:p w14:paraId="6DD61CFE" w14:textId="1325D47A" w:rsidR="00FC6DA3" w:rsidRDefault="00FC6DA3" w:rsidP="00FC6DA3">
      <w:pPr>
        <w:pStyle w:val="Heading3"/>
      </w:pPr>
      <w:r>
        <w:t xml:space="preserve">How can you pass it on? To whom? What are you doing </w:t>
      </w:r>
      <w:r w:rsidR="00F127CA">
        <w:t xml:space="preserve">now </w:t>
      </w:r>
      <w:r>
        <w:t>to pass it on?</w:t>
      </w:r>
    </w:p>
    <w:p w14:paraId="2D550412" w14:textId="5CEFFF65" w:rsidR="00661BD9" w:rsidRDefault="00661BD9" w:rsidP="00661BD9">
      <w:pPr>
        <w:pStyle w:val="Heading1"/>
      </w:pPr>
      <w:r>
        <w:t>God is for you</w:t>
      </w:r>
    </w:p>
    <w:p w14:paraId="7E25BF72" w14:textId="411BFC3B" w:rsidR="00661BD9" w:rsidRDefault="00661BD9" w:rsidP="00661BD9">
      <w:pPr>
        <w:pStyle w:val="Heading2"/>
      </w:pPr>
      <w:r>
        <w:t>In what ways have you experienced this truth?</w:t>
      </w:r>
    </w:p>
    <w:p w14:paraId="69A832C8" w14:textId="2F430BBB" w:rsidR="00661BD9" w:rsidRDefault="00661BD9" w:rsidP="00661BD9">
      <w:pPr>
        <w:pStyle w:val="Heading3"/>
      </w:pPr>
      <w:r>
        <w:t>Tell your stories</w:t>
      </w:r>
    </w:p>
    <w:p w14:paraId="26FF1D93" w14:textId="60FC10C3" w:rsidR="00661BD9" w:rsidRDefault="00661BD9" w:rsidP="00661BD9">
      <w:pPr>
        <w:pStyle w:val="Heading2"/>
      </w:pPr>
      <w:r>
        <w:t>How does this change the way you see life (if it does)</w:t>
      </w:r>
      <w:r>
        <w:t>?</w:t>
      </w:r>
    </w:p>
    <w:p w14:paraId="61FD020F" w14:textId="2E430A54" w:rsidR="00661BD9" w:rsidRPr="00FC350E" w:rsidRDefault="00661BD9" w:rsidP="00661BD9">
      <w:pPr>
        <w:pStyle w:val="Heading3"/>
      </w:pPr>
    </w:p>
    <w:sectPr w:rsidR="00661BD9" w:rsidRPr="00FC350E" w:rsidSect="00661BD9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6FCBE3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57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04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0E"/>
    <w:rsid w:val="0011609F"/>
    <w:rsid w:val="001A4401"/>
    <w:rsid w:val="003A351D"/>
    <w:rsid w:val="003C2D0C"/>
    <w:rsid w:val="00496F56"/>
    <w:rsid w:val="00661BD9"/>
    <w:rsid w:val="00733D8A"/>
    <w:rsid w:val="007628B4"/>
    <w:rsid w:val="008B36B5"/>
    <w:rsid w:val="00B85556"/>
    <w:rsid w:val="00C93845"/>
    <w:rsid w:val="00F127CA"/>
    <w:rsid w:val="00FC350E"/>
    <w:rsid w:val="00FC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283DF"/>
  <w15:chartTrackingRefBased/>
  <w15:docId w15:val="{C99F731F-4A11-47EC-BF19-95946F9E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2329</TotalTime>
  <Pages>4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2018-02-09T10:02:00Z</cp:lastPrinted>
  <dcterms:created xsi:type="dcterms:W3CDTF">2018-02-09T09:14:00Z</dcterms:created>
  <dcterms:modified xsi:type="dcterms:W3CDTF">2018-02-11T00:03:00Z</dcterms:modified>
</cp:coreProperties>
</file>