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287C" w14:textId="440C31F8" w:rsidR="003210F4" w:rsidRPr="00644E9D" w:rsidRDefault="003210F4" w:rsidP="003210F4">
      <w:pPr>
        <w:pStyle w:val="Heading1"/>
        <w:rPr>
          <w:sz w:val="26"/>
        </w:rPr>
      </w:pPr>
      <w:bookmarkStart w:id="0" w:name="_GoBack"/>
      <w:r w:rsidRPr="00644E9D">
        <w:rPr>
          <w:sz w:val="26"/>
        </w:rPr>
        <w:t>The Leading of the Spirit</w:t>
      </w:r>
      <w:r w:rsidRPr="00644E9D">
        <w:rPr>
          <w:sz w:val="26"/>
        </w:rPr>
        <w:t xml:space="preserve"> 17. Inspired to speak their language </w:t>
      </w:r>
      <w:r w:rsidRPr="00644E9D">
        <w:rPr>
          <w:sz w:val="26"/>
        </w:rPr>
        <w:t>Acts 17:16-34</w:t>
      </w:r>
    </w:p>
    <w:p w14:paraId="45555F14" w14:textId="77777777" w:rsidR="003210F4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t>How do you talk to people about your faith?</w:t>
      </w:r>
    </w:p>
    <w:p w14:paraId="772D604C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Do you always start with the Bible?</w:t>
      </w:r>
    </w:p>
    <w:p w14:paraId="22D4423E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Paul’s example</w:t>
      </w:r>
    </w:p>
    <w:p w14:paraId="43FDF71A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He engaged with those that did accept the Bible</w:t>
      </w:r>
    </w:p>
    <w:p w14:paraId="00FD6B3A" w14:textId="77777777" w:rsidR="003210F4" w:rsidRPr="00644E9D" w:rsidRDefault="003210F4" w:rsidP="003210F4">
      <w:pPr>
        <w:pStyle w:val="Heading4"/>
        <w:rPr>
          <w:sz w:val="22"/>
        </w:rPr>
      </w:pPr>
      <w:r w:rsidRPr="00644E9D">
        <w:rPr>
          <w:sz w:val="22"/>
        </w:rPr>
        <w:t>He went to the synagogue and argued for Jesus and the resurrection there</w:t>
      </w:r>
    </w:p>
    <w:p w14:paraId="15074E30" w14:textId="77777777" w:rsidR="003210F4" w:rsidRPr="00644E9D" w:rsidRDefault="003210F4" w:rsidP="003210F4">
      <w:pPr>
        <w:pStyle w:val="Heading4"/>
        <w:rPr>
          <w:sz w:val="22"/>
        </w:rPr>
      </w:pPr>
      <w:r w:rsidRPr="00644E9D">
        <w:rPr>
          <w:sz w:val="22"/>
        </w:rPr>
        <w:t>He went to those who accepted Judaism, the God-fearing Greeks, and argued for Him with them</w:t>
      </w:r>
    </w:p>
    <w:p w14:paraId="544F512B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He was greatly distressed by all the idols in the city</w:t>
      </w:r>
    </w:p>
    <w:p w14:paraId="01E9B9C7" w14:textId="77777777" w:rsidR="003210F4" w:rsidRPr="00644E9D" w:rsidRDefault="003210F4" w:rsidP="003210F4">
      <w:pPr>
        <w:pStyle w:val="Heading4"/>
        <w:rPr>
          <w:sz w:val="22"/>
        </w:rPr>
      </w:pPr>
      <w:r w:rsidRPr="00644E9D">
        <w:rPr>
          <w:sz w:val="22"/>
        </w:rPr>
        <w:t>It’s a shame all that devotion, love and sacrifice had the wrong focus</w:t>
      </w:r>
    </w:p>
    <w:p w14:paraId="7E88A64F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He engaged with those who did NOT accept the Bible</w:t>
      </w:r>
    </w:p>
    <w:p w14:paraId="5B612C8C" w14:textId="77777777" w:rsidR="003210F4" w:rsidRPr="00644E9D" w:rsidRDefault="003210F4" w:rsidP="003210F4">
      <w:pPr>
        <w:pStyle w:val="Heading4"/>
        <w:rPr>
          <w:sz w:val="22"/>
        </w:rPr>
      </w:pPr>
      <w:r w:rsidRPr="00644E9D">
        <w:rPr>
          <w:sz w:val="22"/>
        </w:rPr>
        <w:t>Their initial answer was a warning to Paul</w:t>
      </w:r>
    </w:p>
    <w:p w14:paraId="39F6CD67" w14:textId="77777777" w:rsidR="003210F4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t>There’s Good News for philosophers</w:t>
      </w:r>
    </w:p>
    <w:p w14:paraId="4C32BA64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There is a personal creator</w:t>
      </w:r>
    </w:p>
    <w:p w14:paraId="51255D3A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Human beings have dignity</w:t>
      </w:r>
    </w:p>
    <w:p w14:paraId="21765E2D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There is hope</w:t>
      </w:r>
    </w:p>
    <w:p w14:paraId="5507B199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People do have a place and a path to follow</w:t>
      </w:r>
    </w:p>
    <w:p w14:paraId="23351ED7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 xml:space="preserve">Judgement will come </w:t>
      </w:r>
    </w:p>
    <w:p w14:paraId="47ECD2EE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Through a resurrected Christ</w:t>
      </w:r>
    </w:p>
    <w:p w14:paraId="6364D079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 xml:space="preserve">Repentance is needed </w:t>
      </w:r>
    </w:p>
    <w:p w14:paraId="2D9E8DE5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You cannot find this at the end of your rainbow!</w:t>
      </w:r>
    </w:p>
    <w:p w14:paraId="36B65F29" w14:textId="77777777" w:rsidR="003210F4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lastRenderedPageBreak/>
        <w:t>Evangelism in the real world</w:t>
      </w:r>
    </w:p>
    <w:p w14:paraId="0D6D80FD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Starts where they are</w:t>
      </w:r>
    </w:p>
    <w:p w14:paraId="3CFA1C43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Speaks of their unknown</w:t>
      </w:r>
    </w:p>
    <w:p w14:paraId="621B1293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Speaks of the God you know</w:t>
      </w:r>
    </w:p>
    <w:p w14:paraId="43A4823F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A God who doesn’t leave things to chance</w:t>
      </w:r>
    </w:p>
    <w:p w14:paraId="1925737F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A God who oversees the world and the placing of people on the earth</w:t>
      </w:r>
    </w:p>
    <w:p w14:paraId="4CCC82FD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A God who offers choice and free will</w:t>
      </w:r>
    </w:p>
    <w:p w14:paraId="5CC9F20F" w14:textId="77777777" w:rsidR="003210F4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t>God allows people free thought</w:t>
      </w:r>
    </w:p>
    <w:p w14:paraId="4A581499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He is not the inflator or deflator of egos, He is the Creator God that we should seek to find our true selves and our true value</w:t>
      </w:r>
    </w:p>
    <w:p w14:paraId="301B01AF" w14:textId="77777777" w:rsidR="003210F4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t>God wants you to seek Him</w:t>
      </w:r>
    </w:p>
    <w:p w14:paraId="171C50B9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He ordered your world so that you would seek Him</w:t>
      </w:r>
    </w:p>
    <w:p w14:paraId="34517AE3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If there were too much blessing you would have said ‘it was good fortune/luck’</w:t>
      </w:r>
    </w:p>
    <w:p w14:paraId="34E41A5A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If there were too bad things you would have said ‘God is distant and remote and doesn’t care’</w:t>
      </w:r>
    </w:p>
    <w:p w14:paraId="2DD3B7E7" w14:textId="77777777" w:rsidR="003210F4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t>God wants you to reach out to Him</w:t>
      </w:r>
    </w:p>
    <w:p w14:paraId="2E42DE27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It’s tough being you</w:t>
      </w:r>
    </w:p>
    <w:p w14:paraId="565151B6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 xml:space="preserve">But with God’s help you can rise to glory </w:t>
      </w:r>
    </w:p>
    <w:p w14:paraId="08B8A144" w14:textId="77777777" w:rsidR="003210F4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t>God wants you to find Him</w:t>
      </w:r>
    </w:p>
    <w:p w14:paraId="2E0F61A1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He wants you to discover the joy of being in His presence and feeling clean and loved and wanted and needed and special</w:t>
      </w:r>
    </w:p>
    <w:p w14:paraId="1F21329C" w14:textId="77777777" w:rsidR="003210F4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t>God loves people</w:t>
      </w:r>
    </w:p>
    <w:p w14:paraId="579F4B55" w14:textId="77777777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lastRenderedPageBreak/>
        <w:t>He wants your friends and family to find Him too</w:t>
      </w:r>
    </w:p>
    <w:p w14:paraId="1519F2B8" w14:textId="77777777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Christ is the way</w:t>
      </w:r>
    </w:p>
    <w:p w14:paraId="1F813378" w14:textId="77777777" w:rsidR="003210F4" w:rsidRPr="00644E9D" w:rsidRDefault="003210F4" w:rsidP="003210F4">
      <w:pPr>
        <w:pStyle w:val="Heading1"/>
        <w:rPr>
          <w:sz w:val="26"/>
        </w:rPr>
      </w:pPr>
    </w:p>
    <w:p w14:paraId="3AA04608" w14:textId="697320B3" w:rsidR="00733D8A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t>Homegroup/Private study questions</w:t>
      </w:r>
    </w:p>
    <w:p w14:paraId="00BA7375" w14:textId="7E27A8CD" w:rsidR="003210F4" w:rsidRPr="00644E9D" w:rsidRDefault="003210F4" w:rsidP="003210F4">
      <w:pPr>
        <w:pStyle w:val="Heading1"/>
        <w:rPr>
          <w:sz w:val="26"/>
        </w:rPr>
      </w:pPr>
      <w:r w:rsidRPr="00644E9D">
        <w:rPr>
          <w:sz w:val="26"/>
        </w:rPr>
        <w:t>Talking about your faith</w:t>
      </w:r>
    </w:p>
    <w:p w14:paraId="5283B669" w14:textId="41827245" w:rsidR="003210F4" w:rsidRPr="00644E9D" w:rsidRDefault="003210F4" w:rsidP="003210F4">
      <w:pPr>
        <w:pStyle w:val="Heading2"/>
        <w:rPr>
          <w:sz w:val="24"/>
        </w:rPr>
      </w:pPr>
      <w:r w:rsidRPr="00644E9D">
        <w:rPr>
          <w:sz w:val="24"/>
        </w:rPr>
        <w:t>When was the last time you talked to someone about your faith?</w:t>
      </w:r>
    </w:p>
    <w:p w14:paraId="44669224" w14:textId="2AD4B03C" w:rsidR="003210F4" w:rsidRPr="00644E9D" w:rsidRDefault="003210F4" w:rsidP="003210F4">
      <w:pPr>
        <w:pStyle w:val="Heading3"/>
        <w:rPr>
          <w:sz w:val="22"/>
        </w:rPr>
      </w:pPr>
      <w:r w:rsidRPr="00644E9D">
        <w:rPr>
          <w:sz w:val="22"/>
        </w:rPr>
        <w:t>How did it go?</w:t>
      </w:r>
    </w:p>
    <w:p w14:paraId="3C79A4B8" w14:textId="28E200E2" w:rsidR="0010429C" w:rsidRPr="00644E9D" w:rsidRDefault="0010429C" w:rsidP="0010429C">
      <w:pPr>
        <w:pStyle w:val="Heading1"/>
        <w:rPr>
          <w:sz w:val="26"/>
        </w:rPr>
      </w:pPr>
      <w:r w:rsidRPr="00644E9D">
        <w:rPr>
          <w:sz w:val="26"/>
        </w:rPr>
        <w:t>Attitudes to people</w:t>
      </w:r>
    </w:p>
    <w:p w14:paraId="0148B998" w14:textId="2D38067F" w:rsidR="0010429C" w:rsidRPr="00644E9D" w:rsidRDefault="0010429C" w:rsidP="0010429C">
      <w:pPr>
        <w:pStyle w:val="Heading2"/>
        <w:rPr>
          <w:sz w:val="24"/>
        </w:rPr>
      </w:pPr>
      <w:r w:rsidRPr="00644E9D">
        <w:rPr>
          <w:sz w:val="24"/>
        </w:rPr>
        <w:t>In what ways is it helpful to view people positively in discussing contentious issues?</w:t>
      </w:r>
    </w:p>
    <w:p w14:paraId="595DF05B" w14:textId="0CFC117E" w:rsidR="0010429C" w:rsidRPr="00644E9D" w:rsidRDefault="0010429C" w:rsidP="0010429C">
      <w:pPr>
        <w:pStyle w:val="Heading3"/>
        <w:rPr>
          <w:sz w:val="22"/>
        </w:rPr>
      </w:pPr>
      <w:r w:rsidRPr="00644E9D">
        <w:rPr>
          <w:sz w:val="22"/>
        </w:rPr>
        <w:t>How does the conversation change when you think of someone as hostile or an adversary?</w:t>
      </w:r>
    </w:p>
    <w:p w14:paraId="3D37CE3D" w14:textId="39CE2CD7" w:rsidR="002D7CC4" w:rsidRPr="00644E9D" w:rsidRDefault="002D7CC4" w:rsidP="002D7CC4">
      <w:pPr>
        <w:pStyle w:val="Heading1"/>
        <w:rPr>
          <w:sz w:val="26"/>
        </w:rPr>
      </w:pPr>
      <w:r w:rsidRPr="00644E9D">
        <w:rPr>
          <w:sz w:val="26"/>
        </w:rPr>
        <w:t>Evangelism starting points</w:t>
      </w:r>
    </w:p>
    <w:p w14:paraId="35480C94" w14:textId="35989F95" w:rsidR="002D7CC4" w:rsidRPr="00644E9D" w:rsidRDefault="002D7CC4" w:rsidP="002D7CC4">
      <w:pPr>
        <w:pStyle w:val="Heading2"/>
        <w:rPr>
          <w:sz w:val="24"/>
        </w:rPr>
      </w:pPr>
      <w:r w:rsidRPr="00644E9D">
        <w:rPr>
          <w:sz w:val="24"/>
        </w:rPr>
        <w:t>Paul uses the philosophers’ unknown areas as the starting point of the good news</w:t>
      </w:r>
    </w:p>
    <w:p w14:paraId="4694EF22" w14:textId="2632F320" w:rsidR="002D7CC4" w:rsidRPr="00644E9D" w:rsidRDefault="002D7CC4" w:rsidP="002D7CC4">
      <w:pPr>
        <w:pStyle w:val="Heading3"/>
        <w:rPr>
          <w:sz w:val="22"/>
        </w:rPr>
      </w:pPr>
      <w:r w:rsidRPr="00644E9D">
        <w:rPr>
          <w:sz w:val="22"/>
        </w:rPr>
        <w:t>Using this, where would you start your witness with an enquirer who:</w:t>
      </w:r>
    </w:p>
    <w:p w14:paraId="473B8DC2" w14:textId="552D1D0D" w:rsidR="002D7CC4" w:rsidRPr="00644E9D" w:rsidRDefault="002D7CC4" w:rsidP="002D7CC4">
      <w:pPr>
        <w:pStyle w:val="Heading4"/>
        <w:rPr>
          <w:sz w:val="22"/>
        </w:rPr>
      </w:pPr>
      <w:r w:rsidRPr="00644E9D">
        <w:rPr>
          <w:sz w:val="22"/>
        </w:rPr>
        <w:t>Is from a different (religious) background?</w:t>
      </w:r>
    </w:p>
    <w:p w14:paraId="3EC06CCA" w14:textId="5D0BF64B" w:rsidR="002D7CC4" w:rsidRPr="00644E9D" w:rsidRDefault="002D7CC4" w:rsidP="002D7CC4">
      <w:pPr>
        <w:pStyle w:val="Heading4"/>
        <w:rPr>
          <w:sz w:val="22"/>
        </w:rPr>
      </w:pPr>
      <w:r w:rsidRPr="00644E9D">
        <w:rPr>
          <w:sz w:val="22"/>
        </w:rPr>
        <w:t>Is from a scientific background?</w:t>
      </w:r>
    </w:p>
    <w:p w14:paraId="733D3323" w14:textId="65A51131" w:rsidR="002D7CC4" w:rsidRPr="00644E9D" w:rsidRDefault="002D7CC4" w:rsidP="002D7CC4">
      <w:pPr>
        <w:pStyle w:val="Heading4"/>
        <w:rPr>
          <w:sz w:val="22"/>
        </w:rPr>
      </w:pPr>
      <w:r w:rsidRPr="00644E9D">
        <w:rPr>
          <w:sz w:val="22"/>
        </w:rPr>
        <w:t>Is from a non-spir</w:t>
      </w:r>
      <w:r w:rsidRPr="00644E9D">
        <w:rPr>
          <w:sz w:val="22"/>
        </w:rPr>
        <w:t>i</w:t>
      </w:r>
      <w:r w:rsidRPr="00644E9D">
        <w:rPr>
          <w:sz w:val="22"/>
        </w:rPr>
        <w:t>tual background?</w:t>
      </w:r>
    </w:p>
    <w:p w14:paraId="08917951" w14:textId="194F166D" w:rsidR="002D7CC4" w:rsidRPr="00644E9D" w:rsidRDefault="002D7CC4" w:rsidP="002D7CC4">
      <w:pPr>
        <w:pStyle w:val="Heading4"/>
        <w:rPr>
          <w:sz w:val="22"/>
        </w:rPr>
      </w:pPr>
      <w:r w:rsidRPr="00644E9D">
        <w:rPr>
          <w:sz w:val="22"/>
        </w:rPr>
        <w:t>Talks to you about bringing up children?</w:t>
      </w:r>
    </w:p>
    <w:p w14:paraId="0A1C0760" w14:textId="7514CDD5" w:rsidR="002D7CC4" w:rsidRPr="00644E9D" w:rsidRDefault="002D7CC4" w:rsidP="002D7CC4">
      <w:pPr>
        <w:pStyle w:val="Heading4"/>
        <w:rPr>
          <w:sz w:val="22"/>
        </w:rPr>
      </w:pPr>
      <w:r w:rsidRPr="00644E9D">
        <w:rPr>
          <w:sz w:val="22"/>
        </w:rPr>
        <w:t>Talks to you about climbing the work ladder?</w:t>
      </w:r>
    </w:p>
    <w:p w14:paraId="3A296794" w14:textId="6E2462A4" w:rsidR="00111EC7" w:rsidRPr="00644E9D" w:rsidRDefault="00111EC7" w:rsidP="00111EC7">
      <w:pPr>
        <w:pStyle w:val="Heading2"/>
        <w:rPr>
          <w:sz w:val="24"/>
        </w:rPr>
      </w:pPr>
      <w:r w:rsidRPr="00644E9D">
        <w:rPr>
          <w:sz w:val="24"/>
        </w:rPr>
        <w:t xml:space="preserve">In the only other debate with </w:t>
      </w:r>
      <w:r w:rsidR="00644E9D" w:rsidRPr="00644E9D">
        <w:rPr>
          <w:sz w:val="24"/>
        </w:rPr>
        <w:t>an entirely non-believer crowd Paul &amp; Barnabas are mistaken for old gods: Hermes and Zeus (Acts 14:8-18)</w:t>
      </w:r>
    </w:p>
    <w:p w14:paraId="04E916A2" w14:textId="2A4F5CE6" w:rsidR="00644E9D" w:rsidRPr="00644E9D" w:rsidRDefault="00644E9D" w:rsidP="00644E9D">
      <w:pPr>
        <w:pStyle w:val="Heading3"/>
        <w:rPr>
          <w:sz w:val="22"/>
        </w:rPr>
      </w:pPr>
      <w:r w:rsidRPr="00644E9D">
        <w:rPr>
          <w:sz w:val="22"/>
        </w:rPr>
        <w:lastRenderedPageBreak/>
        <w:t>How do these stories together inform us about how we present the good news and what we can expect when we do?</w:t>
      </w:r>
    </w:p>
    <w:p w14:paraId="41ABA38B" w14:textId="7A27EAA1" w:rsidR="00644E9D" w:rsidRPr="00644E9D" w:rsidRDefault="00644E9D" w:rsidP="00644E9D">
      <w:pPr>
        <w:pStyle w:val="Heading1"/>
        <w:rPr>
          <w:sz w:val="26"/>
        </w:rPr>
      </w:pPr>
      <w:r w:rsidRPr="00644E9D">
        <w:rPr>
          <w:sz w:val="26"/>
        </w:rPr>
        <w:t>What God is like</w:t>
      </w:r>
    </w:p>
    <w:p w14:paraId="68610D55" w14:textId="2AA68AF9" w:rsidR="00644E9D" w:rsidRPr="00644E9D" w:rsidRDefault="00644E9D" w:rsidP="00644E9D">
      <w:pPr>
        <w:pStyle w:val="Heading2"/>
        <w:rPr>
          <w:sz w:val="24"/>
        </w:rPr>
      </w:pPr>
      <w:r w:rsidRPr="00644E9D">
        <w:rPr>
          <w:sz w:val="24"/>
        </w:rPr>
        <w:t>How can we demonstrate that God allows free will when we talk to people?</w:t>
      </w:r>
    </w:p>
    <w:p w14:paraId="522E3E22" w14:textId="53AF87EF" w:rsidR="00644E9D" w:rsidRPr="00644E9D" w:rsidRDefault="00644E9D" w:rsidP="00644E9D">
      <w:pPr>
        <w:pStyle w:val="Heading2"/>
        <w:rPr>
          <w:sz w:val="24"/>
        </w:rPr>
      </w:pPr>
      <w:r w:rsidRPr="00644E9D">
        <w:rPr>
          <w:sz w:val="24"/>
        </w:rPr>
        <w:t>How can we communicate that God wants them to seek Him, to reach out to Him and to find him?</w:t>
      </w:r>
    </w:p>
    <w:p w14:paraId="0FFEB0DF" w14:textId="565601D1" w:rsidR="00644E9D" w:rsidRPr="00644E9D" w:rsidRDefault="00644E9D" w:rsidP="00644E9D">
      <w:pPr>
        <w:pStyle w:val="Heading2"/>
        <w:rPr>
          <w:sz w:val="24"/>
        </w:rPr>
      </w:pPr>
      <w:r w:rsidRPr="00644E9D">
        <w:rPr>
          <w:sz w:val="24"/>
        </w:rPr>
        <w:t>How can we show that God loves people?</w:t>
      </w:r>
      <w:bookmarkEnd w:id="0"/>
    </w:p>
    <w:sectPr w:rsidR="00644E9D" w:rsidRPr="00644E9D" w:rsidSect="003210F4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2F223D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F4"/>
    <w:rsid w:val="0010429C"/>
    <w:rsid w:val="00111EC7"/>
    <w:rsid w:val="0011609F"/>
    <w:rsid w:val="001A4401"/>
    <w:rsid w:val="002D7CC4"/>
    <w:rsid w:val="003210F4"/>
    <w:rsid w:val="003A351D"/>
    <w:rsid w:val="003C2D0C"/>
    <w:rsid w:val="00496F56"/>
    <w:rsid w:val="00644E9D"/>
    <w:rsid w:val="00733D8A"/>
    <w:rsid w:val="007628B4"/>
    <w:rsid w:val="008B36B5"/>
    <w:rsid w:val="00A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C809"/>
  <w15:chartTrackingRefBased/>
  <w15:docId w15:val="{BCF8F67C-886C-4C0A-8631-119E060A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2018-11-16T16:15:00Z</cp:lastPrinted>
  <dcterms:created xsi:type="dcterms:W3CDTF">2018-11-16T12:11:00Z</dcterms:created>
  <dcterms:modified xsi:type="dcterms:W3CDTF">2018-11-16T16:16:00Z</dcterms:modified>
</cp:coreProperties>
</file>